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BD" w:rsidRDefault="003242AC">
      <w:pPr>
        <w:ind w:firstLine="698"/>
        <w:jc w:val="right"/>
      </w:pPr>
      <w:bookmarkStart w:id="0" w:name="sub_1300"/>
      <w:r>
        <w:rPr>
          <w:rStyle w:val="a3"/>
        </w:rPr>
        <w:t xml:space="preserve">Приложение </w:t>
      </w:r>
      <w:r w:rsidR="00527571">
        <w:rPr>
          <w:rStyle w:val="a3"/>
        </w:rPr>
        <w:t>№</w:t>
      </w:r>
      <w:r>
        <w:rPr>
          <w:rStyle w:val="a3"/>
        </w:rPr>
        <w:t> 3</w:t>
      </w:r>
    </w:p>
    <w:bookmarkEnd w:id="0"/>
    <w:p w:rsidR="002B6EBD" w:rsidRDefault="003242AC">
      <w:pPr>
        <w:ind w:firstLine="698"/>
        <w:jc w:val="right"/>
      </w:pPr>
      <w:r>
        <w:rPr>
          <w:rStyle w:val="a3"/>
        </w:rPr>
        <w:t>к Правилам организации и проведения</w:t>
      </w:r>
      <w:r>
        <w:rPr>
          <w:rStyle w:val="a3"/>
        </w:rPr>
        <w:br/>
        <w:t>технического осмотра автобусов</w:t>
      </w:r>
    </w:p>
    <w:p w:rsidR="002B6EBD" w:rsidRDefault="003242AC">
      <w:pPr>
        <w:ind w:firstLine="698"/>
        <w:jc w:val="right"/>
      </w:pPr>
      <w:r>
        <w:rPr>
          <w:rStyle w:val="a3"/>
        </w:rPr>
        <w:t>(в редакции постановления</w:t>
      </w:r>
    </w:p>
    <w:p w:rsidR="002B6EBD" w:rsidRDefault="003242AC">
      <w:pPr>
        <w:ind w:firstLine="698"/>
        <w:jc w:val="right"/>
      </w:pPr>
      <w:r>
        <w:rPr>
          <w:rStyle w:val="a3"/>
        </w:rPr>
        <w:t>Правительства Российской Федерации</w:t>
      </w:r>
    </w:p>
    <w:p w:rsidR="002B6EBD" w:rsidRDefault="003242AC">
      <w:pPr>
        <w:ind w:firstLine="698"/>
        <w:jc w:val="right"/>
      </w:pPr>
      <w:r>
        <w:rPr>
          <w:rStyle w:val="a3"/>
        </w:rPr>
        <w:t>от 15 сентября 2020 г. N 1434)</w:t>
      </w:r>
    </w:p>
    <w:p w:rsidR="002B6EBD" w:rsidRPr="00527571" w:rsidRDefault="003242AC">
      <w:pPr>
        <w:pStyle w:val="1"/>
        <w:rPr>
          <w:lang w:val="en-US"/>
        </w:rPr>
      </w:pPr>
      <w:r>
        <w:t>Диагностическая</w:t>
      </w:r>
      <w:r w:rsidRPr="00527571">
        <w:rPr>
          <w:lang w:val="en-US"/>
        </w:rPr>
        <w:t xml:space="preserve"> </w:t>
      </w:r>
      <w:r>
        <w:t>карта</w:t>
      </w:r>
    </w:p>
    <w:p w:rsidR="002B6EBD" w:rsidRPr="00527571" w:rsidRDefault="003242AC">
      <w:pPr>
        <w:pStyle w:val="1"/>
        <w:rPr>
          <w:lang w:val="en-US"/>
        </w:rPr>
      </w:pPr>
      <w:r w:rsidRPr="00527571">
        <w:rPr>
          <w:lang w:val="en-US"/>
        </w:rPr>
        <w:t>Certificate of periodic technical inspection</w:t>
      </w:r>
    </w:p>
    <w:p w:rsidR="002B6EBD" w:rsidRDefault="003242AC">
      <w:pPr>
        <w:pStyle w:val="a6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│  Регистрационный</w:t>
      </w:r>
      <w:proofErr w:type="gramEnd"/>
      <w:r>
        <w:rPr>
          <w:sz w:val="22"/>
          <w:szCs w:val="22"/>
        </w:rPr>
        <w:t xml:space="preserve"> номер                      Срок действия до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┌─┬─┬─┬─┬─┬─┬─┬─┬─┬─┬─┬─┬─┬─┬─┐            ┌─┬─┬─┬─┬─┬─┬─┐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│ │ │ │ │ │ │ │ │ │ │ │ │ │ │ │            │ │ │ │ │ │ │ │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└─┴─┴─┴─┴─┴─┴─┴─┴─┴─┴─┴─┴─┴─┴─┘            └─┴─┴─┴─┴─┴─┴─┘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B6EBD" w:rsidRDefault="002B6EBD"/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│Оператор                             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│технического                         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 xml:space="preserve">осмотра:   </w:t>
      </w:r>
      <w:proofErr w:type="gramEnd"/>
      <w:r>
        <w:rPr>
          <w:sz w:val="22"/>
          <w:szCs w:val="22"/>
        </w:rPr>
        <w:t xml:space="preserve">                          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│Пункт технического осмотра (передвижная диагностическая линия</w:t>
      </w:r>
      <w:proofErr w:type="gramStart"/>
      <w:r>
        <w:rPr>
          <w:sz w:val="22"/>
          <w:szCs w:val="22"/>
        </w:rPr>
        <w:t xml:space="preserve">):   </w:t>
      </w:r>
      <w:proofErr w:type="gramEnd"/>
      <w:r>
        <w:rPr>
          <w:sz w:val="22"/>
          <w:szCs w:val="22"/>
        </w:rPr>
        <w:t xml:space="preserve">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├───────────────────────────────────────┬───────────────────────────────┤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│Первичная </w:t>
      </w:r>
      <w:proofErr w:type="gramStart"/>
      <w:r>
        <w:rPr>
          <w:sz w:val="22"/>
          <w:szCs w:val="22"/>
        </w:rPr>
        <w:t>проверка  ┌</w:t>
      </w:r>
      <w:proofErr w:type="gramEnd"/>
      <w:r>
        <w:rPr>
          <w:sz w:val="22"/>
          <w:szCs w:val="22"/>
        </w:rPr>
        <w:t>─┐                │Повторная проверка    ┌─┐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│ │                │                      │ │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└─┘                │                      └─┘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├───────────────────────────────────────┼──────────────────┬────────────┤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│Регистрационный                        │</w:t>
      </w:r>
      <w:proofErr w:type="gramStart"/>
      <w:r>
        <w:rPr>
          <w:sz w:val="22"/>
          <w:szCs w:val="22"/>
        </w:rPr>
        <w:t xml:space="preserve">Марка,   </w:t>
      </w:r>
      <w:proofErr w:type="gramEnd"/>
      <w:r>
        <w:rPr>
          <w:sz w:val="22"/>
          <w:szCs w:val="22"/>
        </w:rPr>
        <w:t xml:space="preserve"> модель  │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│знак </w:t>
      </w:r>
      <w:proofErr w:type="gramStart"/>
      <w:r>
        <w:rPr>
          <w:sz w:val="22"/>
          <w:szCs w:val="22"/>
        </w:rPr>
        <w:t xml:space="preserve">ТС:   </w:t>
      </w:r>
      <w:proofErr w:type="gramEnd"/>
      <w:r>
        <w:rPr>
          <w:sz w:val="22"/>
          <w:szCs w:val="22"/>
        </w:rPr>
        <w:t xml:space="preserve">                            │ТС:               │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├──────────┬────────────────────────────┤                  │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│VIN       │                            │                  │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├──────────┼────────────────────────────┼──────────────────┴────────────┤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│Номер рамы│                            │Категория </w:t>
      </w:r>
      <w:proofErr w:type="gramStart"/>
      <w:r>
        <w:rPr>
          <w:sz w:val="22"/>
          <w:szCs w:val="22"/>
        </w:rPr>
        <w:t xml:space="preserve">ТС:   </w:t>
      </w:r>
      <w:proofErr w:type="gramEnd"/>
      <w:r>
        <w:rPr>
          <w:sz w:val="22"/>
          <w:szCs w:val="22"/>
        </w:rPr>
        <w:t xml:space="preserve">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├──────────┼────────────────────────────┼───────────────────────────────┤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│Номер     │                            │Год выпуска </w:t>
      </w:r>
      <w:proofErr w:type="gramStart"/>
      <w:r>
        <w:rPr>
          <w:sz w:val="22"/>
          <w:szCs w:val="22"/>
        </w:rPr>
        <w:t xml:space="preserve">ТС:   </w:t>
      </w:r>
      <w:proofErr w:type="gramEnd"/>
      <w:r>
        <w:rPr>
          <w:sz w:val="22"/>
          <w:szCs w:val="22"/>
        </w:rPr>
        <w:t xml:space="preserve">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│кузова    │                            │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├──────────┴─────────────────────────┬──┴───────────────────────────────┤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│СРТС или ПТС (ЭПТС) (серия, </w:t>
      </w:r>
      <w:proofErr w:type="gramStart"/>
      <w:r>
        <w:rPr>
          <w:sz w:val="22"/>
          <w:szCs w:val="22"/>
        </w:rPr>
        <w:t>номер,  │</w:t>
      </w:r>
      <w:proofErr w:type="gramEnd"/>
      <w:r>
        <w:rPr>
          <w:sz w:val="22"/>
          <w:szCs w:val="22"/>
        </w:rPr>
        <w:t xml:space="preserve">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│выдан (оформлен) кем, когда</w:t>
      </w:r>
      <w:proofErr w:type="gramStart"/>
      <w:r>
        <w:rPr>
          <w:sz w:val="22"/>
          <w:szCs w:val="22"/>
        </w:rPr>
        <w:t xml:space="preserve">):   </w:t>
      </w:r>
      <w:proofErr w:type="gramEnd"/>
      <w:r>
        <w:rPr>
          <w:sz w:val="22"/>
          <w:szCs w:val="22"/>
        </w:rPr>
        <w:t xml:space="preserve">    │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│Тахограф или контрольное устройство │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│(тахограф) (марка, модель, серийный │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│номер</w:t>
      </w:r>
      <w:proofErr w:type="gramStart"/>
      <w:r>
        <w:rPr>
          <w:sz w:val="22"/>
          <w:szCs w:val="22"/>
        </w:rPr>
        <w:t xml:space="preserve">):   </w:t>
      </w:r>
      <w:proofErr w:type="gramEnd"/>
      <w:r>
        <w:rPr>
          <w:sz w:val="22"/>
          <w:szCs w:val="22"/>
        </w:rPr>
        <w:t xml:space="preserve">                          │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 w:rsidR="002B6EBD" w:rsidRDefault="002B6E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378"/>
        <w:gridCol w:w="236"/>
        <w:gridCol w:w="609"/>
        <w:gridCol w:w="2610"/>
        <w:gridCol w:w="236"/>
        <w:gridCol w:w="610"/>
        <w:gridCol w:w="2521"/>
        <w:gridCol w:w="217"/>
        <w:gridCol w:w="19"/>
      </w:tblGrid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N*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N*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N*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319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1"/>
            </w:pPr>
            <w:bookmarkStart w:id="2" w:name="sub_10001"/>
            <w:r>
              <w:t>I. Тормозные системы</w:t>
            </w:r>
            <w:bookmarkEnd w:id="2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Наличие и </w:t>
            </w:r>
            <w:r>
              <w:lastRenderedPageBreak/>
              <w:t xml:space="preserve">расположение фар </w:t>
            </w:r>
            <w:r>
              <w:br/>
              <w:t xml:space="preserve">и сигнальных фонарей </w:t>
            </w:r>
            <w:r>
              <w:br/>
              <w:t>в местах, предусмотренных конструкцией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43.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Работоспособность </w:t>
            </w:r>
            <w:r>
              <w:lastRenderedPageBreak/>
              <w:t>аварийного выключателя дверей и сигнала требования остановки</w:t>
            </w: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319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23.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Соответствие источника света в фарах, формы, цвета и размера фар. Наличие светоотражающей контурной маркировки, отсутствие </w:t>
            </w:r>
            <w:proofErr w:type="spellStart"/>
            <w:r>
              <w:t>ее</w:t>
            </w:r>
            <w:proofErr w:type="spellEnd"/>
            <w:r>
              <w:t xml:space="preserve"> повреждения и отслоения.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1"/>
            </w:pPr>
            <w:bookmarkStart w:id="3" w:name="sub_10004"/>
            <w:r>
              <w:t>IV. Стеклоочистители и стеклоомыватели</w:t>
            </w:r>
            <w:bookmarkEnd w:id="3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44.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45.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Работоспособность рабочей тормозной системы автопоездов с пневматическим тормозным приводом в режиме </w:t>
            </w:r>
            <w:r>
              <w:br/>
              <w:t>аварийного (автоматического) торможения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46.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Отсутствие утечек сжатого воздуха из </w:t>
            </w:r>
            <w:proofErr w:type="spellStart"/>
            <w:r>
              <w:t>колесных</w:t>
            </w:r>
            <w:proofErr w:type="spellEnd"/>
            <w:r>
              <w:t xml:space="preserve"> тормозных камер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51.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1"/>
            </w:pPr>
            <w:bookmarkStart w:id="4" w:name="sub_10005"/>
            <w:r>
              <w:t>V. Шины и колеса</w:t>
            </w:r>
            <w:bookmarkEnd w:id="4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53.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54.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55.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Наличие всех болтов или гаек крепления дисков и ободьев </w:t>
            </w:r>
            <w:proofErr w:type="spellStart"/>
            <w:r>
              <w:t>колес</w:t>
            </w:r>
            <w:proofErr w:type="spell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56.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Наличие не менее 2 противооткатных упоров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Отсутствие трещин на дисках и ободьях </w:t>
            </w:r>
            <w:proofErr w:type="spellStart"/>
            <w:r>
              <w:t>колес</w:t>
            </w:r>
            <w:proofErr w:type="spell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57.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Отсутствие видимых нарушений формы и размеров </w:t>
            </w:r>
            <w:proofErr w:type="spellStart"/>
            <w:r>
              <w:t>крепежных</w:t>
            </w:r>
            <w:proofErr w:type="spellEnd"/>
            <w:r>
              <w:t xml:space="preserve"> отверстий в дисках </w:t>
            </w:r>
            <w:proofErr w:type="spellStart"/>
            <w:r>
              <w:t>колес</w:t>
            </w:r>
            <w:proofErr w:type="spell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58.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proofErr w:type="spellStart"/>
            <w:r>
              <w:t>Надежное</w:t>
            </w:r>
            <w:proofErr w:type="spellEnd"/>
            <w:r>
              <w:t xml:space="preserve">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59.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Работоспособность механизмов регулировки сидений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31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1"/>
            </w:pPr>
            <w:bookmarkStart w:id="5" w:name="sub_10002"/>
            <w:r>
              <w:t>II. Рулевое управление</w:t>
            </w:r>
            <w:bookmarkEnd w:id="5"/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1"/>
            </w:pPr>
            <w:r>
              <w:t>VI. Двигатель и его системы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62.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Работоспособность держателя запасного колеса, </w:t>
            </w:r>
            <w:proofErr w:type="spellStart"/>
            <w:r>
              <w:t>лебедки</w:t>
            </w:r>
            <w:proofErr w:type="spellEnd"/>
            <w:r>
              <w:t xml:space="preserve"> и механизма </w:t>
            </w:r>
            <w:proofErr w:type="spellStart"/>
            <w:r>
              <w:t>подъема</w:t>
            </w:r>
            <w:proofErr w:type="spellEnd"/>
            <w:r>
              <w:t>-опускания запасного колеса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64.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каплепадения масел и рабочих жидкостей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65.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Соответствие системы питания газобаллонных транспортных средств, </w:t>
            </w:r>
            <w:proofErr w:type="spellStart"/>
            <w:r>
              <w:t>ее</w:t>
            </w:r>
            <w:proofErr w:type="spellEnd"/>
            <w:r>
              <w:t xml:space="preserve"> размещения и установки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66.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Соответствие нормам уровня шума выпускной системы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67.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Отсутствие изменений в конструкции транспортного средства, </w:t>
            </w:r>
            <w:proofErr w:type="spellStart"/>
            <w:r>
              <w:t>внесенных</w:t>
            </w:r>
            <w:proofErr w:type="spellEnd"/>
            <w:r>
              <w:t xml:space="preserve"> в нарушение установленных требований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1"/>
            </w:pPr>
            <w:bookmarkStart w:id="6" w:name="sub_10007"/>
            <w:r>
              <w:t>VII. Прочие элементы конструкции</w:t>
            </w:r>
            <w:bookmarkEnd w:id="6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68.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31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1"/>
            </w:pPr>
            <w:bookmarkStart w:id="7" w:name="sub_10003"/>
            <w:r>
              <w:t>III. Внешние световые приборы</w:t>
            </w:r>
            <w:bookmarkEnd w:id="7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69.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rPr>
          <w:gridAfter w:val="1"/>
          <w:wAfter w:w="6" w:type="dxa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Отсутствие дополнительных предметов или покрытий, ограничивающих обзорность с места водителя. Соответствие полосы </w:t>
            </w:r>
            <w:proofErr w:type="spellStart"/>
            <w:r>
              <w:t>пленки</w:t>
            </w:r>
            <w:proofErr w:type="spellEnd"/>
            <w:r>
              <w:t xml:space="preserve"> в верхней части ветрового стекла установленным требованиям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rPr>
          <w:gridAfter w:val="1"/>
          <w:wAfter w:w="6" w:type="dxa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19.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39.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 xml:space="preserve">Соответствие норме светопропускания ветрового стекла, передних боковых </w:t>
            </w:r>
            <w:proofErr w:type="spellStart"/>
            <w:r>
              <w:t>стекол</w:t>
            </w:r>
            <w:proofErr w:type="spellEnd"/>
            <w:r>
              <w:t xml:space="preserve"> и </w:t>
            </w:r>
            <w:proofErr w:type="spellStart"/>
            <w:r>
              <w:t>стекол</w:t>
            </w:r>
            <w:proofErr w:type="spellEnd"/>
            <w:r>
              <w:t xml:space="preserve"> передних дверей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rPr>
          <w:gridAfter w:val="1"/>
          <w:wAfter w:w="6" w:type="dxa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Работоспособность и режим работы сигналов торможения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40.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rPr>
          <w:gridAfter w:val="1"/>
          <w:wAfter w:w="6" w:type="dxa"/>
        </w:trPr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21.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>41.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rPr>
          <w:gridAfter w:val="1"/>
          <w:wAfter w:w="6" w:type="dxa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rPr>
          <w:gridAfter w:val="1"/>
          <w:wAfter w:w="6" w:type="dxa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rPr>
          <w:gridAfter w:val="1"/>
          <w:wAfter w:w="6" w:type="dxa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</w:tr>
    </w:tbl>
    <w:p w:rsidR="002B6EBD" w:rsidRDefault="002B6E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1691"/>
        <w:gridCol w:w="1282"/>
        <w:gridCol w:w="3118"/>
        <w:gridCol w:w="2856"/>
      </w:tblGrid>
      <w:tr w:rsidR="002B6EBD"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bookmarkStart w:id="8" w:name="sub_10100"/>
            <w:r>
              <w:t>Результаты диагностирования</w:t>
            </w:r>
            <w:bookmarkEnd w:id="8"/>
          </w:p>
        </w:tc>
      </w:tr>
      <w:tr w:rsidR="002B6EBD">
        <w:tc>
          <w:tcPr>
            <w:tcW w:w="7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Пункт диагностической карты</w:t>
            </w:r>
          </w:p>
        </w:tc>
      </w:tr>
      <w:tr w:rsidR="002B6EBD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Нижняя граница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Результат</w:t>
            </w:r>
            <w:r>
              <w:br/>
              <w:t>проверки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Верхняя граница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Наименование требования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10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71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Невыполненные требования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27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Предмет проверки</w:t>
            </w:r>
            <w:r>
              <w:br/>
              <w:t>(узел, деталь, агрегат)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EBD" w:rsidRDefault="003242AC">
            <w:pPr>
              <w:pStyle w:val="a5"/>
              <w:jc w:val="center"/>
            </w:pPr>
            <w:r>
              <w:t xml:space="preserve">Содержание невыполненного требования </w:t>
            </w:r>
            <w:r>
              <w:br/>
              <w:t>(с указанием нормативного источника)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6EBD" w:rsidRDefault="003242AC">
            <w:pPr>
              <w:pStyle w:val="a5"/>
            </w:pPr>
            <w:r>
              <w:t>Примечания:</w:t>
            </w:r>
          </w:p>
        </w:tc>
      </w:tr>
      <w:tr w:rsidR="002B6EBD">
        <w:tc>
          <w:tcPr>
            <w:tcW w:w="9996" w:type="dxa"/>
            <w:gridSpan w:val="5"/>
            <w:tcBorders>
              <w:top w:val="nil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</w:tbl>
    <w:p w:rsidR="002B6EBD" w:rsidRDefault="002B6E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1409"/>
        <w:gridCol w:w="1134"/>
        <w:gridCol w:w="224"/>
        <w:gridCol w:w="343"/>
        <w:gridCol w:w="1700"/>
        <w:gridCol w:w="143"/>
        <w:gridCol w:w="2268"/>
        <w:gridCol w:w="726"/>
      </w:tblGrid>
      <w:tr w:rsidR="002B6EBD">
        <w:tc>
          <w:tcPr>
            <w:tcW w:w="99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Данные транспортного средства</w:t>
            </w:r>
          </w:p>
        </w:tc>
      </w:tr>
      <w:tr w:rsidR="002B6EBD"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Масса без нагрузки: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proofErr w:type="spellStart"/>
            <w:r>
              <w:t>Разрешенная</w:t>
            </w:r>
            <w:proofErr w:type="spellEnd"/>
            <w:r>
              <w:t xml:space="preserve"> максимальная масса: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Тип топлива: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Пробег ТС: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Тип тормозной системы: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Марка шин: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7"/>
            </w:pPr>
            <w: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</w:t>
            </w:r>
          </w:p>
          <w:p w:rsidR="002B6EBD" w:rsidRDefault="002B6EBD">
            <w:pPr>
              <w:pStyle w:val="a5"/>
            </w:pPr>
          </w:p>
          <w:p w:rsidR="002B6EBD" w:rsidRDefault="002B6EBD">
            <w:pPr>
              <w:pStyle w:val="a5"/>
            </w:pPr>
          </w:p>
          <w:p w:rsidR="002B6EBD" w:rsidRDefault="002B6EBD">
            <w:pPr>
              <w:pStyle w:val="a5"/>
            </w:pPr>
          </w:p>
          <w:p w:rsidR="002B6EBD" w:rsidRDefault="002B6EBD">
            <w:pPr>
              <w:pStyle w:val="a5"/>
            </w:pPr>
          </w:p>
          <w:p w:rsidR="002B6EBD" w:rsidRDefault="002B6EBD">
            <w:pPr>
              <w:pStyle w:val="a5"/>
            </w:pPr>
          </w:p>
        </w:tc>
        <w:tc>
          <w:tcPr>
            <w:tcW w:w="5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3242AC">
            <w:pPr>
              <w:pStyle w:val="a7"/>
            </w:pPr>
            <w: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2B6EBD">
        <w:tc>
          <w:tcPr>
            <w:tcW w:w="481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6EBD" w:rsidRDefault="003242AC">
            <w:pPr>
              <w:pStyle w:val="a7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4816" w:type="dxa"/>
            <w:gridSpan w:val="4"/>
            <w:vMerge/>
            <w:tcBorders>
              <w:top w:val="single" w:sz="4" w:space="0" w:color="auto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Соответствует</w:t>
            </w:r>
          </w:p>
          <w:p w:rsidR="002B6EBD" w:rsidRDefault="003242AC">
            <w:pPr>
              <w:pStyle w:val="a5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  <w:jc w:val="center"/>
            </w:pPr>
            <w:r>
              <w:t>Не соответствует</w:t>
            </w:r>
          </w:p>
          <w:p w:rsidR="002B6EBD" w:rsidRDefault="003242AC">
            <w:pPr>
              <w:pStyle w:val="a5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</w:tcPr>
          <w:p w:rsidR="002B6EBD" w:rsidRDefault="002B6EBD">
            <w:pPr>
              <w:pStyle w:val="a5"/>
            </w:pPr>
          </w:p>
        </w:tc>
      </w:tr>
      <w:tr w:rsidR="002B6EBD" w:rsidRPr="00527571"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B6EBD" w:rsidRPr="00DD6767" w:rsidRDefault="003242AC">
            <w:pPr>
              <w:pStyle w:val="a7"/>
              <w:rPr>
                <w:lang w:val="en-US"/>
              </w:rPr>
            </w:pPr>
            <w:r w:rsidRPr="00DD6767">
              <w:rPr>
                <w:lang w:val="en-US"/>
              </w:rPr>
              <w:t>Results of the roadworthiness inspection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BD" w:rsidRPr="00DD6767" w:rsidRDefault="002B6EBD">
            <w:pPr>
              <w:pStyle w:val="a5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BD" w:rsidRPr="00DD6767" w:rsidRDefault="002B6EBD">
            <w:pPr>
              <w:pStyle w:val="a5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BD" w:rsidRPr="00DD6767" w:rsidRDefault="002B6EBD">
            <w:pPr>
              <w:pStyle w:val="a5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</w:tcBorders>
          </w:tcPr>
          <w:p w:rsidR="002B6EBD" w:rsidRPr="00DD6767" w:rsidRDefault="002B6EBD">
            <w:pPr>
              <w:pStyle w:val="a5"/>
              <w:rPr>
                <w:lang w:val="en-US"/>
              </w:rPr>
            </w:pPr>
          </w:p>
        </w:tc>
      </w:tr>
    </w:tbl>
    <w:p w:rsidR="002B6EBD" w:rsidRPr="00DD6767" w:rsidRDefault="002B6EBD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3"/>
        <w:gridCol w:w="3703"/>
      </w:tblGrid>
      <w:tr w:rsidR="002B6EBD"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</w:tcBorders>
          </w:tcPr>
          <w:p w:rsidR="002B6EBD" w:rsidRDefault="002B6EBD">
            <w:pPr>
              <w:pStyle w:val="a5"/>
            </w:pPr>
          </w:p>
        </w:tc>
      </w:tr>
      <w:tr w:rsidR="002B6EBD"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2B6EBD">
            <w:pPr>
              <w:pStyle w:val="a5"/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</w:tbl>
    <w:p w:rsidR="002B6EBD" w:rsidRDefault="002B6EBD"/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│          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┌─┬─┬─┬─┬─┬─┬─┬─┐ │                         ┌─┬─┬─┬─┬─┬─┬─┬─┐  │</w:t>
      </w:r>
    </w:p>
    <w:p w:rsidR="002B6EBD" w:rsidRDefault="003242AC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│  Дата</w:t>
      </w:r>
      <w:proofErr w:type="gramEnd"/>
      <w:r>
        <w:rPr>
          <w:sz w:val="22"/>
          <w:szCs w:val="22"/>
        </w:rPr>
        <w:t xml:space="preserve">  │ │ │ │ │ │ │ │ │ │  Повторный технический  │ │ │ │ │ │ │ │ │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└─┴─┴─┴─┴─┴─┴─┴─┘ </w:t>
      </w:r>
      <w:proofErr w:type="gramStart"/>
      <w:r>
        <w:rPr>
          <w:sz w:val="22"/>
          <w:szCs w:val="22"/>
        </w:rPr>
        <w:t>│  осмотр</w:t>
      </w:r>
      <w:proofErr w:type="gramEnd"/>
      <w:r>
        <w:rPr>
          <w:sz w:val="22"/>
          <w:szCs w:val="22"/>
        </w:rPr>
        <w:t xml:space="preserve"> провести до     └─┴─┴─┴─┴─┴─┴─┴─┘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│                                            │</w:t>
      </w:r>
    </w:p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2B6EBD" w:rsidRDefault="002B6E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274"/>
      </w:tblGrid>
      <w:tr w:rsidR="002B6EBD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6EBD" w:rsidRDefault="003242AC">
            <w:pPr>
              <w:pStyle w:val="a5"/>
            </w:pPr>
            <w:r>
              <w:t>Ф.И.О. технического эксперта</w:t>
            </w:r>
          </w:p>
        </w:tc>
      </w:tr>
      <w:tr w:rsidR="002B6EBD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</w:pPr>
            <w:r>
              <w:t>Подпись</w:t>
            </w:r>
            <w:r>
              <w:br/>
            </w:r>
            <w:proofErr w:type="spellStart"/>
            <w:r>
              <w:t>Signature</w:t>
            </w:r>
            <w:proofErr w:type="spellEnd"/>
          </w:p>
          <w:p w:rsidR="002B6EBD" w:rsidRDefault="002B6EBD">
            <w:pPr>
              <w:pStyle w:val="a5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3242AC">
            <w:pPr>
              <w:pStyle w:val="a5"/>
            </w:pPr>
            <w:r>
              <w:t>Печать</w:t>
            </w:r>
            <w:r>
              <w:rPr>
                <w:vertAlign w:val="superscript"/>
              </w:rPr>
              <w:t> **</w:t>
            </w:r>
            <w:r>
              <w:br/>
            </w:r>
            <w:proofErr w:type="spellStart"/>
            <w:r>
              <w:t>Stamp</w:t>
            </w:r>
            <w:proofErr w:type="spellEnd"/>
          </w:p>
        </w:tc>
      </w:tr>
      <w:tr w:rsidR="002B6EBD"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6EBD" w:rsidRDefault="003242AC">
            <w:pPr>
              <w:pStyle w:val="a5"/>
            </w:pPr>
            <w:r>
              <w:t>Ф.И.О. сотрудника Госавтоинспекции</w:t>
            </w:r>
          </w:p>
        </w:tc>
      </w:tr>
      <w:tr w:rsidR="002B6EBD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D" w:rsidRDefault="003242AC">
            <w:pPr>
              <w:pStyle w:val="a5"/>
            </w:pPr>
            <w:r>
              <w:t>Подпись</w:t>
            </w:r>
            <w:r>
              <w:br/>
            </w:r>
            <w:proofErr w:type="spellStart"/>
            <w:r>
              <w:t>Signature</w:t>
            </w:r>
            <w:proofErr w:type="spellEnd"/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EBD" w:rsidRDefault="002B6EBD">
            <w:pPr>
              <w:pStyle w:val="a5"/>
            </w:pPr>
          </w:p>
        </w:tc>
      </w:tr>
    </w:tbl>
    <w:p w:rsidR="002B6EBD" w:rsidRDefault="002B6EBD"/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B6EBD" w:rsidRDefault="003242AC">
      <w:pPr>
        <w:pStyle w:val="a8"/>
      </w:pPr>
      <w:bookmarkStart w:id="9" w:name="sub_111"/>
      <w:r>
        <w:t xml:space="preserve">* Нумерация строк соответствует нумерации обязательных требований безопасности, предъявляемых к 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15 сентября 2020 г. N 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2B6EBD" w:rsidRDefault="003242AC">
      <w:pPr>
        <w:pStyle w:val="a8"/>
      </w:pPr>
      <w:bookmarkStart w:id="10" w:name="sub_112"/>
      <w:bookmarkEnd w:id="9"/>
      <w:r>
        <w:t>** Печать оператора технического осмотра проставляется в случае выдачи диагностической карты на бумажном носителе.".</w:t>
      </w:r>
    </w:p>
    <w:bookmarkEnd w:id="10"/>
    <w:p w:rsidR="002B6EBD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B6EBD" w:rsidRDefault="002B6EBD"/>
    <w:p w:rsidR="003242AC" w:rsidRDefault="003242AC">
      <w:bookmarkStart w:id="11" w:name="sub_2004"/>
      <w:r>
        <w:t xml:space="preserve">4. Утратил силу с 5 июля 2021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2021 г. N 1101</w:t>
      </w:r>
      <w:bookmarkEnd w:id="11"/>
    </w:p>
    <w:sectPr w:rsidR="003242AC" w:rsidSect="00527571">
      <w:footerReference w:type="default" r:id="rId8"/>
      <w:pgSz w:w="11905" w:h="16837"/>
      <w:pgMar w:top="794" w:right="794" w:bottom="79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8C9" w:rsidRDefault="007418C9">
      <w:r>
        <w:separator/>
      </w:r>
    </w:p>
  </w:endnote>
  <w:endnote w:type="continuationSeparator" w:id="0">
    <w:p w:rsidR="007418C9" w:rsidRDefault="007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1"/>
      <w:gridCol w:w="3438"/>
      <w:gridCol w:w="3438"/>
    </w:tblGrid>
    <w:tr w:rsidR="002B6EBD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6EBD" w:rsidRDefault="002B6E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6EBD" w:rsidRDefault="002B6E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6EBD" w:rsidRDefault="003242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76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76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8C9" w:rsidRDefault="007418C9">
      <w:r>
        <w:separator/>
      </w:r>
    </w:p>
  </w:footnote>
  <w:footnote w:type="continuationSeparator" w:id="0">
    <w:p w:rsidR="007418C9" w:rsidRDefault="0074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67"/>
    <w:rsid w:val="002B6EBD"/>
    <w:rsid w:val="003242AC"/>
    <w:rsid w:val="00527571"/>
    <w:rsid w:val="007418C9"/>
    <w:rsid w:val="00D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7AB54"/>
  <w14:defaultImageDpi w14:val="0"/>
  <w15:docId w15:val="{3056613F-C8A2-45F8-9989-1614F7C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1435066/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1820</Words>
  <Characters>10378</Characters>
  <Application>Microsoft Office Word</Application>
  <DocSecurity>0</DocSecurity>
  <Lines>86</Lines>
  <Paragraphs>24</Paragraphs>
  <ScaleCrop>false</ScaleCrop>
  <Company>НПП "Гарант-Сервис"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Тимофеев Александр</cp:lastModifiedBy>
  <cp:revision>2</cp:revision>
  <dcterms:created xsi:type="dcterms:W3CDTF">2021-11-01T08:19:00Z</dcterms:created>
  <dcterms:modified xsi:type="dcterms:W3CDTF">2021-11-01T08:19:00Z</dcterms:modified>
</cp:coreProperties>
</file>